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20D4DE7" w14:textId="78FAF83C" w:rsidR="00F569C7" w:rsidRDefault="00F569C7" w:rsidP="00F569C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C7138D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Price</w:t>
            </w:r>
          </w:p>
          <w:p w14:paraId="737262AB" w14:textId="77777777" w:rsidR="00F569C7" w:rsidRDefault="00F569C7" w:rsidP="00F569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402C77" w14:textId="77777777" w:rsidR="00F569C7" w:rsidRDefault="00F569C7" w:rsidP="00F569C7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76648770" w14:textId="77777777" w:rsidR="00C7138D" w:rsidRDefault="00F569C7" w:rsidP="00F569C7">
            <w:pPr>
              <w:ind w:left="144" w:right="144"/>
              <w:rPr>
                <w:b/>
                <w:bCs/>
              </w:rPr>
            </w:pPr>
            <w:r w:rsidRPr="00F569C7">
              <w:rPr>
                <w:b/>
                <w:bCs/>
              </w:rPr>
              <w:t xml:space="preserve"> </w:t>
            </w:r>
          </w:p>
          <w:p w14:paraId="66F68BE6" w14:textId="09ACD817" w:rsidR="00F569C7" w:rsidRPr="00F569C7" w:rsidRDefault="00C7138D" w:rsidP="00F569C7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569C7" w:rsidRPr="00F569C7">
              <w:rPr>
                <w:b/>
                <w:bCs/>
              </w:rPr>
              <w:t xml:space="preserve">Catmint                                       </w:t>
            </w:r>
            <w:r w:rsidR="00F569C7" w:rsidRPr="00F569C7">
              <w:rPr>
                <w:b/>
                <w:bCs/>
                <w:i/>
              </w:rPr>
              <w:t>Nepeta sps.</w:t>
            </w:r>
          </w:p>
          <w:p w14:paraId="1B61D903" w14:textId="77777777" w:rsidR="00F569C7" w:rsidRPr="00C7138D" w:rsidRDefault="00F569C7" w:rsidP="00F569C7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 w:rsidRPr="00C7138D">
              <w:rPr>
                <w:sz w:val="20"/>
                <w:szCs w:val="20"/>
              </w:rPr>
              <w:t>A mounding perennial; can be staked; Blue/Pink/White blossoms</w:t>
            </w:r>
          </w:p>
          <w:p w14:paraId="13CF157E" w14:textId="034C1740" w:rsidR="00F569C7" w:rsidRPr="00C7138D" w:rsidRDefault="00F569C7" w:rsidP="00F569C7">
            <w:pPr>
              <w:ind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   </w:t>
            </w:r>
            <w:r w:rsidR="00C7138D" w:rsidRPr="00C7138D">
              <w:rPr>
                <w:b/>
                <w:bCs/>
                <w:sz w:val="20"/>
                <w:szCs w:val="20"/>
              </w:rPr>
              <w:t>Bloom time:</w:t>
            </w:r>
            <w:r w:rsidR="00C7138D">
              <w:rPr>
                <w:sz w:val="20"/>
                <w:szCs w:val="20"/>
              </w:rPr>
              <w:t xml:space="preserve">  </w:t>
            </w:r>
            <w:r w:rsidRPr="00C7138D">
              <w:rPr>
                <w:sz w:val="20"/>
                <w:szCs w:val="20"/>
              </w:rPr>
              <w:t>summer – fall.</w:t>
            </w:r>
            <w:r w:rsidR="00C7138D">
              <w:rPr>
                <w:sz w:val="20"/>
                <w:szCs w:val="20"/>
              </w:rPr>
              <w:t xml:space="preserve">       </w:t>
            </w:r>
            <w:r w:rsidR="00C7138D" w:rsidRPr="00C7138D">
              <w:rPr>
                <w:b/>
                <w:bCs/>
                <w:sz w:val="20"/>
                <w:szCs w:val="20"/>
              </w:rPr>
              <w:t>Light:</w:t>
            </w:r>
            <w:r w:rsidR="00C7138D">
              <w:rPr>
                <w:sz w:val="20"/>
                <w:szCs w:val="20"/>
              </w:rPr>
              <w:t xml:space="preserve"> </w:t>
            </w:r>
            <w:r w:rsidRPr="00C7138D">
              <w:rPr>
                <w:sz w:val="20"/>
                <w:szCs w:val="20"/>
              </w:rPr>
              <w:t>full/partial sun</w:t>
            </w:r>
            <w:r w:rsidR="00C7138D">
              <w:rPr>
                <w:sz w:val="20"/>
                <w:szCs w:val="20"/>
              </w:rPr>
              <w:t>.</w:t>
            </w:r>
            <w:r w:rsidRPr="00C7138D">
              <w:rPr>
                <w:sz w:val="20"/>
                <w:szCs w:val="20"/>
              </w:rPr>
              <w:t xml:space="preserve"> </w:t>
            </w:r>
          </w:p>
          <w:p w14:paraId="0A784E9B" w14:textId="7E713EF4" w:rsidR="00F569C7" w:rsidRPr="00C7138D" w:rsidRDefault="00F569C7" w:rsidP="00F569C7">
            <w:pPr>
              <w:ind w:left="144"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</w:t>
            </w:r>
            <w:r w:rsidRPr="00C7138D">
              <w:rPr>
                <w:b/>
                <w:bCs/>
                <w:sz w:val="20"/>
                <w:szCs w:val="20"/>
              </w:rPr>
              <w:t>Height:</w:t>
            </w:r>
            <w:r w:rsidRPr="00C7138D">
              <w:rPr>
                <w:sz w:val="20"/>
                <w:szCs w:val="20"/>
              </w:rPr>
              <w:t xml:space="preserve">  Under 6 in to 3 ft            </w:t>
            </w:r>
            <w:r w:rsidRPr="00C7138D">
              <w:rPr>
                <w:b/>
                <w:bCs/>
                <w:sz w:val="20"/>
                <w:szCs w:val="20"/>
              </w:rPr>
              <w:t>Width:</w:t>
            </w:r>
            <w:r w:rsidRPr="00C7138D">
              <w:rPr>
                <w:sz w:val="20"/>
                <w:szCs w:val="20"/>
              </w:rPr>
              <w:t xml:space="preserve">  12-24 in.</w:t>
            </w:r>
          </w:p>
          <w:p w14:paraId="446C3CE4" w14:textId="77777777" w:rsidR="00F569C7" w:rsidRPr="00C7138D" w:rsidRDefault="00F569C7" w:rsidP="00F569C7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</w:t>
            </w:r>
            <w:r w:rsidRPr="00C7138D">
              <w:rPr>
                <w:b/>
                <w:bCs/>
                <w:sz w:val="18"/>
                <w:szCs w:val="18"/>
              </w:rPr>
              <w:t>Notes:</w:t>
            </w:r>
            <w:r w:rsidRPr="00C7138D">
              <w:rPr>
                <w:sz w:val="18"/>
                <w:szCs w:val="18"/>
              </w:rPr>
              <w:t xml:space="preserve">  Tolerates drought; silvery foliage; deadhead or cut back after</w:t>
            </w:r>
          </w:p>
          <w:p w14:paraId="0768D398" w14:textId="77777777" w:rsidR="00F569C7" w:rsidRPr="00C7138D" w:rsidRDefault="00F569C7" w:rsidP="00F569C7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first flush of bloom to encourage more flowers</w:t>
            </w:r>
            <w:r w:rsidRPr="00C7138D">
              <w:rPr>
                <w:b/>
                <w:bCs/>
                <w:sz w:val="18"/>
                <w:szCs w:val="18"/>
              </w:rPr>
              <w:t>.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BC12E72" w14:textId="77777777" w:rsidR="00C7138D" w:rsidRDefault="00C7138D" w:rsidP="00C7138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D1FCE9D" w14:textId="77777777" w:rsidR="00C7138D" w:rsidRDefault="00C7138D" w:rsidP="00C713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4638FA" w14:textId="77777777" w:rsidR="00C7138D" w:rsidRDefault="00C7138D" w:rsidP="00C7138D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09047D6E" w14:textId="77777777" w:rsidR="00C7138D" w:rsidRDefault="00C7138D" w:rsidP="00C7138D">
            <w:pPr>
              <w:ind w:left="144" w:right="144"/>
              <w:rPr>
                <w:b/>
                <w:bCs/>
              </w:rPr>
            </w:pPr>
            <w:r w:rsidRPr="00F569C7">
              <w:rPr>
                <w:b/>
                <w:bCs/>
              </w:rPr>
              <w:t xml:space="preserve"> </w:t>
            </w:r>
          </w:p>
          <w:p w14:paraId="0C4C97B1" w14:textId="77777777" w:rsidR="00C7138D" w:rsidRPr="00F569C7" w:rsidRDefault="00C7138D" w:rsidP="00C7138D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F569C7">
              <w:rPr>
                <w:b/>
                <w:bCs/>
              </w:rPr>
              <w:t xml:space="preserve">Catmint                                       </w:t>
            </w:r>
            <w:r w:rsidRPr="00F569C7">
              <w:rPr>
                <w:b/>
                <w:bCs/>
                <w:i/>
              </w:rPr>
              <w:t>Nepeta sps.</w:t>
            </w:r>
          </w:p>
          <w:p w14:paraId="716413A6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 w:rsidRPr="00C7138D">
              <w:rPr>
                <w:sz w:val="20"/>
                <w:szCs w:val="20"/>
              </w:rPr>
              <w:t>A mounding perennial; can be staked; Blue/Pink/White blossoms</w:t>
            </w:r>
          </w:p>
          <w:p w14:paraId="2752C9E8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   </w:t>
            </w:r>
            <w:r w:rsidRPr="00C7138D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</w:t>
            </w:r>
            <w:r w:rsidRPr="00C7138D">
              <w:rPr>
                <w:sz w:val="20"/>
                <w:szCs w:val="20"/>
              </w:rPr>
              <w:t>summer – fall.</w:t>
            </w:r>
            <w:r>
              <w:rPr>
                <w:sz w:val="20"/>
                <w:szCs w:val="20"/>
              </w:rPr>
              <w:t xml:space="preserve">       </w:t>
            </w:r>
            <w:r w:rsidRPr="00C7138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</w:t>
            </w:r>
            <w:r w:rsidRPr="00C7138D">
              <w:rPr>
                <w:sz w:val="20"/>
                <w:szCs w:val="20"/>
              </w:rPr>
              <w:t>full/partial sun</w:t>
            </w:r>
            <w:r>
              <w:rPr>
                <w:sz w:val="20"/>
                <w:szCs w:val="20"/>
              </w:rPr>
              <w:t>.</w:t>
            </w:r>
            <w:r w:rsidRPr="00C7138D">
              <w:rPr>
                <w:sz w:val="20"/>
                <w:szCs w:val="20"/>
              </w:rPr>
              <w:t xml:space="preserve"> </w:t>
            </w:r>
          </w:p>
          <w:p w14:paraId="2E1893D6" w14:textId="77777777" w:rsidR="00C7138D" w:rsidRPr="00C7138D" w:rsidRDefault="00C7138D" w:rsidP="00C7138D">
            <w:pPr>
              <w:ind w:left="144"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</w:t>
            </w:r>
            <w:r w:rsidRPr="00C7138D">
              <w:rPr>
                <w:b/>
                <w:bCs/>
                <w:sz w:val="20"/>
                <w:szCs w:val="20"/>
              </w:rPr>
              <w:t>Height:</w:t>
            </w:r>
            <w:r w:rsidRPr="00C7138D">
              <w:rPr>
                <w:sz w:val="20"/>
                <w:szCs w:val="20"/>
              </w:rPr>
              <w:t xml:space="preserve">  Under 6 in to 3 ft            </w:t>
            </w:r>
            <w:r w:rsidRPr="00C7138D">
              <w:rPr>
                <w:b/>
                <w:bCs/>
                <w:sz w:val="20"/>
                <w:szCs w:val="20"/>
              </w:rPr>
              <w:t>Width:</w:t>
            </w:r>
            <w:r w:rsidRPr="00C7138D">
              <w:rPr>
                <w:sz w:val="20"/>
                <w:szCs w:val="20"/>
              </w:rPr>
              <w:t xml:space="preserve">  12-24 in.</w:t>
            </w:r>
          </w:p>
          <w:p w14:paraId="7FEC4850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</w:t>
            </w:r>
            <w:r w:rsidRPr="00C7138D">
              <w:rPr>
                <w:b/>
                <w:bCs/>
                <w:sz w:val="18"/>
                <w:szCs w:val="18"/>
              </w:rPr>
              <w:t>Notes:</w:t>
            </w:r>
            <w:r w:rsidRPr="00C7138D">
              <w:rPr>
                <w:sz w:val="18"/>
                <w:szCs w:val="18"/>
              </w:rPr>
              <w:t xml:space="preserve">  Tolerates drought; silvery foliage; deadhead or cut back after</w:t>
            </w:r>
          </w:p>
          <w:p w14:paraId="269F2185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first flush of bloom to encourage more flowers</w:t>
            </w:r>
            <w:r w:rsidRPr="00C7138D">
              <w:rPr>
                <w:b/>
                <w:bCs/>
                <w:sz w:val="18"/>
                <w:szCs w:val="18"/>
              </w:rPr>
              <w:t>.</w:t>
            </w:r>
          </w:p>
          <w:p w14:paraId="4A71C1CF" w14:textId="68C8CD5B" w:rsidR="00D71192" w:rsidRDefault="00D71192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1D5B9EB" w14:textId="77777777" w:rsidR="00C7138D" w:rsidRDefault="00C7138D" w:rsidP="00C7138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F4A349A" w14:textId="77777777" w:rsidR="00C7138D" w:rsidRDefault="00C7138D" w:rsidP="00C713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D0D5AF" w14:textId="77777777" w:rsidR="00C7138D" w:rsidRDefault="00C7138D" w:rsidP="00C7138D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12A256F8" w14:textId="77777777" w:rsidR="00C7138D" w:rsidRDefault="00C7138D" w:rsidP="00C7138D">
            <w:pPr>
              <w:ind w:left="144" w:right="144"/>
              <w:rPr>
                <w:b/>
                <w:bCs/>
              </w:rPr>
            </w:pPr>
            <w:r w:rsidRPr="00F569C7">
              <w:rPr>
                <w:b/>
                <w:bCs/>
              </w:rPr>
              <w:t xml:space="preserve"> </w:t>
            </w:r>
          </w:p>
          <w:p w14:paraId="78EF2B00" w14:textId="77777777" w:rsidR="00C7138D" w:rsidRPr="00F569C7" w:rsidRDefault="00C7138D" w:rsidP="00C7138D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F569C7">
              <w:rPr>
                <w:b/>
                <w:bCs/>
              </w:rPr>
              <w:t xml:space="preserve">Catmint                                       </w:t>
            </w:r>
            <w:r w:rsidRPr="00F569C7">
              <w:rPr>
                <w:b/>
                <w:bCs/>
                <w:i/>
              </w:rPr>
              <w:t>Nepeta sps.</w:t>
            </w:r>
          </w:p>
          <w:p w14:paraId="0A51A713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 w:rsidRPr="00C7138D">
              <w:rPr>
                <w:sz w:val="20"/>
                <w:szCs w:val="20"/>
              </w:rPr>
              <w:t>A mounding perennial; can be staked; Blue/Pink/White blossoms</w:t>
            </w:r>
          </w:p>
          <w:p w14:paraId="798331FB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   </w:t>
            </w:r>
            <w:r w:rsidRPr="00C7138D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</w:t>
            </w:r>
            <w:r w:rsidRPr="00C7138D">
              <w:rPr>
                <w:sz w:val="20"/>
                <w:szCs w:val="20"/>
              </w:rPr>
              <w:t>summer – fall.</w:t>
            </w:r>
            <w:r>
              <w:rPr>
                <w:sz w:val="20"/>
                <w:szCs w:val="20"/>
              </w:rPr>
              <w:t xml:space="preserve">       </w:t>
            </w:r>
            <w:r w:rsidRPr="00C7138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</w:t>
            </w:r>
            <w:r w:rsidRPr="00C7138D">
              <w:rPr>
                <w:sz w:val="20"/>
                <w:szCs w:val="20"/>
              </w:rPr>
              <w:t>full/partial sun</w:t>
            </w:r>
            <w:r>
              <w:rPr>
                <w:sz w:val="20"/>
                <w:szCs w:val="20"/>
              </w:rPr>
              <w:t>.</w:t>
            </w:r>
            <w:r w:rsidRPr="00C7138D">
              <w:rPr>
                <w:sz w:val="20"/>
                <w:szCs w:val="20"/>
              </w:rPr>
              <w:t xml:space="preserve"> </w:t>
            </w:r>
          </w:p>
          <w:p w14:paraId="39215F39" w14:textId="77777777" w:rsidR="00C7138D" w:rsidRPr="00C7138D" w:rsidRDefault="00C7138D" w:rsidP="00C7138D">
            <w:pPr>
              <w:ind w:left="144"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</w:t>
            </w:r>
            <w:r w:rsidRPr="00C7138D">
              <w:rPr>
                <w:b/>
                <w:bCs/>
                <w:sz w:val="20"/>
                <w:szCs w:val="20"/>
              </w:rPr>
              <w:t>Height:</w:t>
            </w:r>
            <w:r w:rsidRPr="00C7138D">
              <w:rPr>
                <w:sz w:val="20"/>
                <w:szCs w:val="20"/>
              </w:rPr>
              <w:t xml:space="preserve">  Under 6 in to 3 ft            </w:t>
            </w:r>
            <w:r w:rsidRPr="00C7138D">
              <w:rPr>
                <w:b/>
                <w:bCs/>
                <w:sz w:val="20"/>
                <w:szCs w:val="20"/>
              </w:rPr>
              <w:t>Width:</w:t>
            </w:r>
            <w:r w:rsidRPr="00C7138D">
              <w:rPr>
                <w:sz w:val="20"/>
                <w:szCs w:val="20"/>
              </w:rPr>
              <w:t xml:space="preserve">  12-24 in.</w:t>
            </w:r>
          </w:p>
          <w:p w14:paraId="504EDD0E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</w:t>
            </w:r>
            <w:r w:rsidRPr="00C7138D">
              <w:rPr>
                <w:b/>
                <w:bCs/>
                <w:sz w:val="18"/>
                <w:szCs w:val="18"/>
              </w:rPr>
              <w:t>Notes:</w:t>
            </w:r>
            <w:r w:rsidRPr="00C7138D">
              <w:rPr>
                <w:sz w:val="18"/>
                <w:szCs w:val="18"/>
              </w:rPr>
              <w:t xml:space="preserve">  Tolerates drought; silvery foliage; deadhead or cut back after</w:t>
            </w:r>
          </w:p>
          <w:p w14:paraId="7C8349A2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first flush of bloom to encourage more flowers</w:t>
            </w:r>
            <w:r w:rsidRPr="00C7138D">
              <w:rPr>
                <w:b/>
                <w:bCs/>
                <w:sz w:val="18"/>
                <w:szCs w:val="18"/>
              </w:rPr>
              <w:t>.</w:t>
            </w:r>
          </w:p>
          <w:p w14:paraId="6A1CA65B" w14:textId="493DBE49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ACCD1A" w14:textId="77777777" w:rsidR="00C7138D" w:rsidRDefault="00C7138D" w:rsidP="00C7138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7454506" w14:textId="77777777" w:rsidR="00C7138D" w:rsidRDefault="00C7138D" w:rsidP="00C713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75C435" w14:textId="77777777" w:rsidR="00C7138D" w:rsidRDefault="00C7138D" w:rsidP="00C7138D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6BF4F49A" w14:textId="77777777" w:rsidR="00C7138D" w:rsidRDefault="00C7138D" w:rsidP="00C7138D">
            <w:pPr>
              <w:ind w:left="144" w:right="144"/>
              <w:rPr>
                <w:b/>
                <w:bCs/>
              </w:rPr>
            </w:pPr>
            <w:r w:rsidRPr="00F569C7">
              <w:rPr>
                <w:b/>
                <w:bCs/>
              </w:rPr>
              <w:t xml:space="preserve"> </w:t>
            </w:r>
          </w:p>
          <w:p w14:paraId="2F589F7F" w14:textId="77777777" w:rsidR="00C7138D" w:rsidRPr="00F569C7" w:rsidRDefault="00C7138D" w:rsidP="00C7138D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F569C7">
              <w:rPr>
                <w:b/>
                <w:bCs/>
              </w:rPr>
              <w:t xml:space="preserve">Catmint                                       </w:t>
            </w:r>
            <w:r w:rsidRPr="00F569C7">
              <w:rPr>
                <w:b/>
                <w:bCs/>
                <w:i/>
              </w:rPr>
              <w:t>Nepeta sps.</w:t>
            </w:r>
          </w:p>
          <w:p w14:paraId="75EBA62C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 w:rsidRPr="00C7138D">
              <w:rPr>
                <w:sz w:val="20"/>
                <w:szCs w:val="20"/>
              </w:rPr>
              <w:t>A mounding perennial; can be staked; Blue/Pink/White blossoms</w:t>
            </w:r>
          </w:p>
          <w:p w14:paraId="6C52DA6C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   </w:t>
            </w:r>
            <w:r w:rsidRPr="00C7138D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</w:t>
            </w:r>
            <w:r w:rsidRPr="00C7138D">
              <w:rPr>
                <w:sz w:val="20"/>
                <w:szCs w:val="20"/>
              </w:rPr>
              <w:t>summer – fall.</w:t>
            </w:r>
            <w:r>
              <w:rPr>
                <w:sz w:val="20"/>
                <w:szCs w:val="20"/>
              </w:rPr>
              <w:t xml:space="preserve">       </w:t>
            </w:r>
            <w:r w:rsidRPr="00C7138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</w:t>
            </w:r>
            <w:r w:rsidRPr="00C7138D">
              <w:rPr>
                <w:sz w:val="20"/>
                <w:szCs w:val="20"/>
              </w:rPr>
              <w:t>full/partial sun</w:t>
            </w:r>
            <w:r>
              <w:rPr>
                <w:sz w:val="20"/>
                <w:szCs w:val="20"/>
              </w:rPr>
              <w:t>.</w:t>
            </w:r>
            <w:r w:rsidRPr="00C7138D">
              <w:rPr>
                <w:sz w:val="20"/>
                <w:szCs w:val="20"/>
              </w:rPr>
              <w:t xml:space="preserve"> </w:t>
            </w:r>
          </w:p>
          <w:p w14:paraId="41924590" w14:textId="77777777" w:rsidR="00C7138D" w:rsidRPr="00C7138D" w:rsidRDefault="00C7138D" w:rsidP="00C7138D">
            <w:pPr>
              <w:ind w:left="144"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</w:t>
            </w:r>
            <w:r w:rsidRPr="00C7138D">
              <w:rPr>
                <w:b/>
                <w:bCs/>
                <w:sz w:val="20"/>
                <w:szCs w:val="20"/>
              </w:rPr>
              <w:t>Height:</w:t>
            </w:r>
            <w:r w:rsidRPr="00C7138D">
              <w:rPr>
                <w:sz w:val="20"/>
                <w:szCs w:val="20"/>
              </w:rPr>
              <w:t xml:space="preserve">  Under 6 in to 3 ft            </w:t>
            </w:r>
            <w:r w:rsidRPr="00C7138D">
              <w:rPr>
                <w:b/>
                <w:bCs/>
                <w:sz w:val="20"/>
                <w:szCs w:val="20"/>
              </w:rPr>
              <w:t>Width:</w:t>
            </w:r>
            <w:r w:rsidRPr="00C7138D">
              <w:rPr>
                <w:sz w:val="20"/>
                <w:szCs w:val="20"/>
              </w:rPr>
              <w:t xml:space="preserve">  12-24 in.</w:t>
            </w:r>
          </w:p>
          <w:p w14:paraId="2383878C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</w:t>
            </w:r>
            <w:r w:rsidRPr="00C7138D">
              <w:rPr>
                <w:b/>
                <w:bCs/>
                <w:sz w:val="18"/>
                <w:szCs w:val="18"/>
              </w:rPr>
              <w:t>Notes:</w:t>
            </w:r>
            <w:r w:rsidRPr="00C7138D">
              <w:rPr>
                <w:sz w:val="18"/>
                <w:szCs w:val="18"/>
              </w:rPr>
              <w:t xml:space="preserve">  Tolerates drought; silvery foliage; deadhead or cut back after</w:t>
            </w:r>
          </w:p>
          <w:p w14:paraId="07F3BE5C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first flush of bloom to encourage more flowers</w:t>
            </w:r>
            <w:r w:rsidRPr="00C7138D">
              <w:rPr>
                <w:b/>
                <w:bCs/>
                <w:sz w:val="18"/>
                <w:szCs w:val="18"/>
              </w:rPr>
              <w:t>.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CDA8140" w14:textId="77777777" w:rsidR="00C7138D" w:rsidRDefault="00C7138D" w:rsidP="00C7138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59D4612" w14:textId="77777777" w:rsidR="00C7138D" w:rsidRDefault="00C7138D" w:rsidP="00C713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9607DE" w14:textId="77777777" w:rsidR="00C7138D" w:rsidRDefault="00C7138D" w:rsidP="00C7138D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4FB895A1" w14:textId="77777777" w:rsidR="00C7138D" w:rsidRDefault="00C7138D" w:rsidP="00C7138D">
            <w:pPr>
              <w:ind w:left="144" w:right="144"/>
              <w:rPr>
                <w:b/>
                <w:bCs/>
              </w:rPr>
            </w:pPr>
            <w:r w:rsidRPr="00F569C7">
              <w:rPr>
                <w:b/>
                <w:bCs/>
              </w:rPr>
              <w:t xml:space="preserve"> </w:t>
            </w:r>
          </w:p>
          <w:p w14:paraId="7751345A" w14:textId="77777777" w:rsidR="00C7138D" w:rsidRPr="00F569C7" w:rsidRDefault="00C7138D" w:rsidP="00C7138D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F569C7">
              <w:rPr>
                <w:b/>
                <w:bCs/>
              </w:rPr>
              <w:t xml:space="preserve">Catmint                                       </w:t>
            </w:r>
            <w:r w:rsidRPr="00F569C7">
              <w:rPr>
                <w:b/>
                <w:bCs/>
                <w:i/>
              </w:rPr>
              <w:t>Nepeta sps.</w:t>
            </w:r>
          </w:p>
          <w:p w14:paraId="01524BFF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 w:rsidRPr="00C7138D">
              <w:rPr>
                <w:sz w:val="20"/>
                <w:szCs w:val="20"/>
              </w:rPr>
              <w:t>A mounding perennial; can be staked; Blue/Pink/White blossoms</w:t>
            </w:r>
          </w:p>
          <w:p w14:paraId="4D3A2D4F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   </w:t>
            </w:r>
            <w:r w:rsidRPr="00C7138D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</w:t>
            </w:r>
            <w:r w:rsidRPr="00C7138D">
              <w:rPr>
                <w:sz w:val="20"/>
                <w:szCs w:val="20"/>
              </w:rPr>
              <w:t>summer – fall.</w:t>
            </w:r>
            <w:r>
              <w:rPr>
                <w:sz w:val="20"/>
                <w:szCs w:val="20"/>
              </w:rPr>
              <w:t xml:space="preserve">       </w:t>
            </w:r>
            <w:r w:rsidRPr="00C7138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</w:t>
            </w:r>
            <w:r w:rsidRPr="00C7138D">
              <w:rPr>
                <w:sz w:val="20"/>
                <w:szCs w:val="20"/>
              </w:rPr>
              <w:t>full/partial sun</w:t>
            </w:r>
            <w:r>
              <w:rPr>
                <w:sz w:val="20"/>
                <w:szCs w:val="20"/>
              </w:rPr>
              <w:t>.</w:t>
            </w:r>
            <w:r w:rsidRPr="00C7138D">
              <w:rPr>
                <w:sz w:val="20"/>
                <w:szCs w:val="20"/>
              </w:rPr>
              <w:t xml:space="preserve"> </w:t>
            </w:r>
          </w:p>
          <w:p w14:paraId="4BE907F7" w14:textId="77777777" w:rsidR="00C7138D" w:rsidRPr="00C7138D" w:rsidRDefault="00C7138D" w:rsidP="00C7138D">
            <w:pPr>
              <w:ind w:left="144"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</w:t>
            </w:r>
            <w:r w:rsidRPr="00C7138D">
              <w:rPr>
                <w:b/>
                <w:bCs/>
                <w:sz w:val="20"/>
                <w:szCs w:val="20"/>
              </w:rPr>
              <w:t>Height:</w:t>
            </w:r>
            <w:r w:rsidRPr="00C7138D">
              <w:rPr>
                <w:sz w:val="20"/>
                <w:szCs w:val="20"/>
              </w:rPr>
              <w:t xml:space="preserve">  Under 6 in to 3 ft            </w:t>
            </w:r>
            <w:r w:rsidRPr="00C7138D">
              <w:rPr>
                <w:b/>
                <w:bCs/>
                <w:sz w:val="20"/>
                <w:szCs w:val="20"/>
              </w:rPr>
              <w:t>Width:</w:t>
            </w:r>
            <w:r w:rsidRPr="00C7138D">
              <w:rPr>
                <w:sz w:val="20"/>
                <w:szCs w:val="20"/>
              </w:rPr>
              <w:t xml:space="preserve">  12-24 in.</w:t>
            </w:r>
          </w:p>
          <w:p w14:paraId="45E372FC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</w:t>
            </w:r>
            <w:r w:rsidRPr="00C7138D">
              <w:rPr>
                <w:b/>
                <w:bCs/>
                <w:sz w:val="18"/>
                <w:szCs w:val="18"/>
              </w:rPr>
              <w:t>Notes:</w:t>
            </w:r>
            <w:r w:rsidRPr="00C7138D">
              <w:rPr>
                <w:sz w:val="18"/>
                <w:szCs w:val="18"/>
              </w:rPr>
              <w:t xml:space="preserve">  Tolerates drought; silvery foliage; deadhead or cut back after</w:t>
            </w:r>
          </w:p>
          <w:p w14:paraId="41BF08BC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first flush of bloom to encourage more flowers</w:t>
            </w:r>
            <w:r w:rsidRPr="00C7138D">
              <w:rPr>
                <w:b/>
                <w:bCs/>
                <w:sz w:val="18"/>
                <w:szCs w:val="18"/>
              </w:rPr>
              <w:t>.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8BEF04F" w14:textId="77777777" w:rsidR="00C7138D" w:rsidRDefault="00C7138D" w:rsidP="00C7138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015E2A3" w14:textId="77777777" w:rsidR="00C7138D" w:rsidRDefault="00C7138D" w:rsidP="00C713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A45C2F" w14:textId="77777777" w:rsidR="00C7138D" w:rsidRDefault="00C7138D" w:rsidP="00C7138D">
            <w:pPr>
              <w:ind w:left="144" w:right="144"/>
              <w:rPr>
                <w:b/>
                <w:bCs/>
                <w:sz w:val="16"/>
                <w:szCs w:val="16"/>
              </w:rPr>
            </w:pPr>
          </w:p>
          <w:p w14:paraId="0671502B" w14:textId="77777777" w:rsidR="00C7138D" w:rsidRDefault="00C7138D" w:rsidP="00C7138D">
            <w:pPr>
              <w:ind w:left="144" w:right="144"/>
              <w:rPr>
                <w:b/>
                <w:bCs/>
              </w:rPr>
            </w:pPr>
            <w:r w:rsidRPr="00F569C7">
              <w:rPr>
                <w:b/>
                <w:bCs/>
              </w:rPr>
              <w:t xml:space="preserve"> </w:t>
            </w:r>
          </w:p>
          <w:p w14:paraId="441D33F9" w14:textId="77777777" w:rsidR="00C7138D" w:rsidRPr="00F569C7" w:rsidRDefault="00C7138D" w:rsidP="00C7138D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F569C7">
              <w:rPr>
                <w:b/>
                <w:bCs/>
              </w:rPr>
              <w:t xml:space="preserve">Catmint                                       </w:t>
            </w:r>
            <w:r w:rsidRPr="00F569C7">
              <w:rPr>
                <w:b/>
                <w:bCs/>
                <w:i/>
              </w:rPr>
              <w:t>Nepeta sps.</w:t>
            </w:r>
          </w:p>
          <w:p w14:paraId="2F5FB3B2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 w:rsidRPr="00C7138D">
              <w:rPr>
                <w:sz w:val="20"/>
                <w:szCs w:val="20"/>
              </w:rPr>
              <w:t>A mounding perennial; can be staked; Blue/Pink/White blossoms</w:t>
            </w:r>
          </w:p>
          <w:p w14:paraId="057D7E26" w14:textId="77777777" w:rsidR="00C7138D" w:rsidRPr="00C7138D" w:rsidRDefault="00C7138D" w:rsidP="00C7138D">
            <w:pPr>
              <w:ind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   </w:t>
            </w:r>
            <w:r w:rsidRPr="00C7138D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</w:t>
            </w:r>
            <w:r w:rsidRPr="00C7138D">
              <w:rPr>
                <w:sz w:val="20"/>
                <w:szCs w:val="20"/>
              </w:rPr>
              <w:t>summer – fall.</w:t>
            </w:r>
            <w:r>
              <w:rPr>
                <w:sz w:val="20"/>
                <w:szCs w:val="20"/>
              </w:rPr>
              <w:t xml:space="preserve">       </w:t>
            </w:r>
            <w:r w:rsidRPr="00C7138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</w:t>
            </w:r>
            <w:r w:rsidRPr="00C7138D">
              <w:rPr>
                <w:sz w:val="20"/>
                <w:szCs w:val="20"/>
              </w:rPr>
              <w:t>full/partial sun</w:t>
            </w:r>
            <w:r>
              <w:rPr>
                <w:sz w:val="20"/>
                <w:szCs w:val="20"/>
              </w:rPr>
              <w:t>.</w:t>
            </w:r>
            <w:r w:rsidRPr="00C7138D">
              <w:rPr>
                <w:sz w:val="20"/>
                <w:szCs w:val="20"/>
              </w:rPr>
              <w:t xml:space="preserve"> </w:t>
            </w:r>
          </w:p>
          <w:p w14:paraId="3A5D1A0C" w14:textId="77777777" w:rsidR="00C7138D" w:rsidRPr="00C7138D" w:rsidRDefault="00C7138D" w:rsidP="00C7138D">
            <w:pPr>
              <w:ind w:left="144" w:right="144"/>
              <w:rPr>
                <w:sz w:val="20"/>
                <w:szCs w:val="20"/>
              </w:rPr>
            </w:pPr>
            <w:r w:rsidRPr="00C7138D">
              <w:rPr>
                <w:sz w:val="20"/>
                <w:szCs w:val="20"/>
              </w:rPr>
              <w:t xml:space="preserve">  </w:t>
            </w:r>
            <w:r w:rsidRPr="00C7138D">
              <w:rPr>
                <w:b/>
                <w:bCs/>
                <w:sz w:val="20"/>
                <w:szCs w:val="20"/>
              </w:rPr>
              <w:t>Height:</w:t>
            </w:r>
            <w:r w:rsidRPr="00C7138D">
              <w:rPr>
                <w:sz w:val="20"/>
                <w:szCs w:val="20"/>
              </w:rPr>
              <w:t xml:space="preserve">  Under 6 in to 3 ft            </w:t>
            </w:r>
            <w:r w:rsidRPr="00C7138D">
              <w:rPr>
                <w:b/>
                <w:bCs/>
                <w:sz w:val="20"/>
                <w:szCs w:val="20"/>
              </w:rPr>
              <w:t>Width:</w:t>
            </w:r>
            <w:r w:rsidRPr="00C7138D">
              <w:rPr>
                <w:sz w:val="20"/>
                <w:szCs w:val="20"/>
              </w:rPr>
              <w:t xml:space="preserve">  12-24 in.</w:t>
            </w:r>
          </w:p>
          <w:p w14:paraId="20BD1893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</w:t>
            </w:r>
            <w:r w:rsidRPr="00C7138D">
              <w:rPr>
                <w:b/>
                <w:bCs/>
                <w:sz w:val="18"/>
                <w:szCs w:val="18"/>
              </w:rPr>
              <w:t>Notes:</w:t>
            </w:r>
            <w:r w:rsidRPr="00C7138D">
              <w:rPr>
                <w:sz w:val="18"/>
                <w:szCs w:val="18"/>
              </w:rPr>
              <w:t xml:space="preserve">  Tolerates drought; silvery foliage; deadhead or cut back after</w:t>
            </w:r>
          </w:p>
          <w:p w14:paraId="11648D8E" w14:textId="77777777" w:rsidR="00C7138D" w:rsidRPr="00C7138D" w:rsidRDefault="00C7138D" w:rsidP="00C7138D">
            <w:pPr>
              <w:ind w:left="180"/>
              <w:rPr>
                <w:sz w:val="18"/>
                <w:szCs w:val="18"/>
              </w:rPr>
            </w:pPr>
            <w:r w:rsidRPr="00C7138D">
              <w:rPr>
                <w:sz w:val="18"/>
                <w:szCs w:val="18"/>
              </w:rPr>
              <w:t xml:space="preserve"> first flush of bloom to encourage more flowers</w:t>
            </w:r>
            <w:r w:rsidRPr="00C7138D">
              <w:rPr>
                <w:b/>
                <w:bCs/>
                <w:sz w:val="18"/>
                <w:szCs w:val="18"/>
              </w:rPr>
              <w:t>.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7138D"/>
    <w:rsid w:val="00CE4840"/>
    <w:rsid w:val="00D71192"/>
    <w:rsid w:val="00E15FBE"/>
    <w:rsid w:val="00ED6EB6"/>
    <w:rsid w:val="00EE2C09"/>
    <w:rsid w:val="00F376B1"/>
    <w:rsid w:val="00F569C7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2022-03-11T20:33:00Z</dcterms:created>
  <dcterms:modified xsi:type="dcterms:W3CDTF">2022-03-16T13:44:00Z</dcterms:modified>
</cp:coreProperties>
</file>