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6B9679D" w14:textId="77777777">
        <w:trPr>
          <w:cantSplit/>
          <w:trHeight w:hRule="exact" w:val="2880"/>
        </w:trPr>
        <w:tc>
          <w:tcPr>
            <w:tcW w:w="5760" w:type="dxa"/>
          </w:tcPr>
          <w:p w14:paraId="3E8CB916" w14:textId="3DD47E69" w:rsidR="00C400A7" w:rsidRDefault="00C400A7" w:rsidP="00C400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72415F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Price</w:t>
            </w:r>
          </w:p>
          <w:p w14:paraId="37A568B2" w14:textId="77777777" w:rsidR="00C400A7" w:rsidRDefault="00C400A7" w:rsidP="00C40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AE3720" w14:textId="77777777" w:rsidR="00C400A7" w:rsidRDefault="00C400A7" w:rsidP="00C400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DDCB86" w14:textId="77777777" w:rsidR="0072415F" w:rsidRDefault="0072415F" w:rsidP="00C400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33B8C7" w14:textId="1434F669" w:rsidR="00C400A7" w:rsidRPr="00C400A7" w:rsidRDefault="00C400A7" w:rsidP="00C400A7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3344828F" w14:textId="77777777" w:rsidR="00C400A7" w:rsidRPr="00C400A7" w:rsidRDefault="00C400A7" w:rsidP="00C400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665180BD" w14:textId="77777777" w:rsidR="00C400A7" w:rsidRPr="00C400A7" w:rsidRDefault="00C400A7" w:rsidP="00C400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5FC4B5DD" w14:textId="77777777" w:rsidR="00C400A7" w:rsidRPr="00C400A7" w:rsidRDefault="00C400A7" w:rsidP="00C400A7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6669DF8B" w14:textId="77777777" w:rsidR="00C400A7" w:rsidRDefault="00C400A7" w:rsidP="00C400A7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4649F871" w14:textId="2ABE3735" w:rsidR="00CC05F4" w:rsidRPr="005F5860" w:rsidRDefault="00C400A7" w:rsidP="00C400A7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1ECCCFC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3902FF9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D8D2A31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987643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FDC7B9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E3E6E3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7E1D74C4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4B158F65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152AE9D7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2A598FE9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432BE9E9" w14:textId="48F296F7" w:rsidR="00CC05F4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2B392BB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5E610FB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62665E5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1FCDA5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210969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B72CC26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3E0EA0D3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523CA262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7B2E5A5F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3C4DE75F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68B04A76" w14:textId="13B200E7" w:rsidR="002B02C7" w:rsidRPr="005F5860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4E257E56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D9659D9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C01A4B0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17B905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21E0C9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B97569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7AD9F051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15E555F4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1A1F354E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3A4CA5A3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189BC74A" w14:textId="297B2FD0" w:rsidR="002B02C7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68E1D48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ED96C25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6169331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19B125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D92F5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EBBBE2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4293C91C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3A970240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4E3E2B3D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420DA2C5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341932FC" w14:textId="202A30B7" w:rsidR="002B02C7" w:rsidRPr="005F5860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45C5B20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D9BAB75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80D6C37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FD431D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046DCE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F52924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0C38117D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5E03ADB8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4E2C465B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1393FB16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5EA7DD4E" w14:textId="2F142F4B" w:rsidR="002B02C7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397E777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6721D8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38A2DE3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0F562D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69C7CD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22D9F0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270FBD8E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21E7C3AF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534AD4E8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78D6BB4B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026BB417" w14:textId="60DC257A" w:rsidR="002B02C7" w:rsidRPr="005F5860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8E88A3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896B5A0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8C2A214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D0A2EB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070069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A7C3D7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2210E726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7D8060B0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410A2F82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3ECD5389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765517C9" w14:textId="660A8948" w:rsidR="002B02C7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51AAD6E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55E987A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0C2C60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0F5796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9FE0DF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829A82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3B6E62B7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14CDD921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380F87E1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46DC81C1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4338DD99" w14:textId="146A99BD" w:rsidR="002B02C7" w:rsidRPr="005F5860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79A188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C935FB" w14:textId="77777777" w:rsidR="0072415F" w:rsidRDefault="0072415F" w:rsidP="0072415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328C151" w14:textId="77777777" w:rsidR="0072415F" w:rsidRDefault="0072415F" w:rsidP="007241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8CFFD0" w14:textId="77777777" w:rsidR="0072415F" w:rsidRDefault="0072415F" w:rsidP="0072415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3EC207" w14:textId="77777777" w:rsidR="0072415F" w:rsidRDefault="0072415F" w:rsidP="007241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A65CEF" w14:textId="77777777" w:rsidR="0072415F" w:rsidRPr="00C400A7" w:rsidRDefault="0072415F" w:rsidP="0072415F">
            <w:pPr>
              <w:spacing w:line="276" w:lineRule="auto"/>
              <w:ind w:left="144" w:right="144"/>
            </w:pPr>
            <w:r w:rsidRPr="00C400A7">
              <w:rPr>
                <w:b/>
                <w:bCs/>
              </w:rPr>
              <w:t>Common Milkweed</w:t>
            </w:r>
            <w:r>
              <w:t xml:space="preserve">         </w:t>
            </w:r>
            <w:r w:rsidRPr="00C400A7">
              <w:rPr>
                <w:i/>
                <w:iCs/>
              </w:rPr>
              <w:t>Asclepias syriaca</w:t>
            </w:r>
          </w:p>
          <w:p w14:paraId="0048273A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400A7">
              <w:rPr>
                <w:sz w:val="18"/>
                <w:szCs w:val="18"/>
              </w:rPr>
              <w:t>Pink blooms in June thru July</w:t>
            </w:r>
          </w:p>
          <w:p w14:paraId="6B158CD9" w14:textId="77777777" w:rsidR="0072415F" w:rsidRPr="00C400A7" w:rsidRDefault="0072415F" w:rsidP="0072415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72415F">
              <w:rPr>
                <w:b/>
                <w:bCs/>
                <w:sz w:val="18"/>
                <w:szCs w:val="18"/>
              </w:rPr>
              <w:t>Light:</w:t>
            </w:r>
            <w:r w:rsidRPr="00C400A7">
              <w:rPr>
                <w:sz w:val="18"/>
                <w:szCs w:val="18"/>
              </w:rPr>
              <w:t xml:space="preserve"> Full Sun</w:t>
            </w:r>
            <w:r>
              <w:rPr>
                <w:sz w:val="18"/>
                <w:szCs w:val="18"/>
              </w:rPr>
              <w:t xml:space="preserve">.              </w:t>
            </w:r>
            <w:r w:rsidRPr="0072415F">
              <w:rPr>
                <w:b/>
                <w:bCs/>
                <w:sz w:val="18"/>
                <w:szCs w:val="18"/>
              </w:rPr>
              <w:t>Height:</w:t>
            </w:r>
            <w:r w:rsidRPr="00C400A7">
              <w:rPr>
                <w:sz w:val="18"/>
                <w:szCs w:val="18"/>
              </w:rPr>
              <w:t xml:space="preserve"> 2-3’ </w:t>
            </w:r>
          </w:p>
          <w:p w14:paraId="34C94430" w14:textId="77777777" w:rsidR="0072415F" w:rsidRPr="00C400A7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Habit:</w:t>
            </w:r>
            <w:r w:rsidRPr="00C400A7">
              <w:rPr>
                <w:sz w:val="18"/>
                <w:szCs w:val="18"/>
              </w:rPr>
              <w:t xml:space="preserve"> Herbaceous perennial, upright on strong stems  </w:t>
            </w:r>
          </w:p>
          <w:p w14:paraId="2849C81F" w14:textId="77777777" w:rsidR="0072415F" w:rsidRDefault="0072415F" w:rsidP="0072415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72415F">
              <w:rPr>
                <w:b/>
                <w:bCs/>
                <w:sz w:val="18"/>
                <w:szCs w:val="18"/>
              </w:rPr>
              <w:t>Notes:</w:t>
            </w:r>
            <w:r w:rsidRPr="00C400A7">
              <w:rPr>
                <w:sz w:val="18"/>
                <w:szCs w:val="18"/>
              </w:rPr>
              <w:t xml:space="preserve"> Can spread underground by rhizomes to create colonies,</w:t>
            </w:r>
          </w:p>
          <w:p w14:paraId="7316EDB9" w14:textId="318F0935" w:rsidR="002B02C7" w:rsidRDefault="0072415F" w:rsidP="0072415F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    </w:t>
            </w:r>
            <w:r w:rsidRPr="00C400A7">
              <w:rPr>
                <w:sz w:val="18"/>
                <w:szCs w:val="18"/>
              </w:rPr>
              <w:t>can also self-sow if seed pod is left intact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2203502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E1A27"/>
    <w:rsid w:val="002B02C7"/>
    <w:rsid w:val="005F5860"/>
    <w:rsid w:val="006C001B"/>
    <w:rsid w:val="0072415F"/>
    <w:rsid w:val="00A727EA"/>
    <w:rsid w:val="00A728B5"/>
    <w:rsid w:val="00B55AF5"/>
    <w:rsid w:val="00B95249"/>
    <w:rsid w:val="00BE0FDA"/>
    <w:rsid w:val="00BF172E"/>
    <w:rsid w:val="00C374E8"/>
    <w:rsid w:val="00C400A7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995B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2021-04-27T06:54:00Z</dcterms:created>
  <dcterms:modified xsi:type="dcterms:W3CDTF">2022-03-10T18:38:00Z</dcterms:modified>
</cp:coreProperties>
</file>