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3F041E11" w14:textId="77777777">
        <w:trPr>
          <w:cantSplit/>
          <w:trHeight w:hRule="exact" w:val="2880"/>
        </w:trPr>
        <w:tc>
          <w:tcPr>
            <w:tcW w:w="5760" w:type="dxa"/>
          </w:tcPr>
          <w:p w14:paraId="473E75C5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38D072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A18301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72B6BD3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27D4227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103A2A03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226A6A37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635FC3B2" w14:textId="67799180" w:rsidR="0019059F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BE360A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4DCB18F" w14:textId="4C1EBCAC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     Price</w:t>
            </w:r>
          </w:p>
          <w:p w14:paraId="71947384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209479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84CD09E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65EC1DAE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2E3B85B6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3C85675E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178406C3" w14:textId="338C742B" w:rsidR="0019059F" w:rsidRDefault="005B095C" w:rsidP="005B095C">
            <w:pPr>
              <w:spacing w:line="276" w:lineRule="auto"/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0B337773" w14:textId="77777777">
        <w:trPr>
          <w:cantSplit/>
          <w:trHeight w:hRule="exact" w:val="2880"/>
        </w:trPr>
        <w:tc>
          <w:tcPr>
            <w:tcW w:w="5760" w:type="dxa"/>
          </w:tcPr>
          <w:p w14:paraId="0DB88633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B00FF2E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4A91CD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7C85CAE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5C987F1D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615157C5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08A1116A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2DD78AA0" w14:textId="2625B1C0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0EDEAA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F20ECF8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2F8DE1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62DBE3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F9A63B6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60F02B8F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78C4034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12BDF3EA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5521C29A" w14:textId="1C431214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C97D635" w14:textId="77777777">
        <w:trPr>
          <w:cantSplit/>
          <w:trHeight w:hRule="exact" w:val="2880"/>
        </w:trPr>
        <w:tc>
          <w:tcPr>
            <w:tcW w:w="5760" w:type="dxa"/>
          </w:tcPr>
          <w:p w14:paraId="2DE4E6DE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799B67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4BA691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E41F4F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435ED3E3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27F37B91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42D823D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02C73508" w14:textId="78E30754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F4A14F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4CF6C1E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473ACB7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4B5BEF2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B6B3B47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3BCE0C2D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6AB5FE13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62E11609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31BEB7A4" w14:textId="70175020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3E33A354" w14:textId="77777777">
        <w:trPr>
          <w:cantSplit/>
          <w:trHeight w:hRule="exact" w:val="2880"/>
        </w:trPr>
        <w:tc>
          <w:tcPr>
            <w:tcW w:w="5760" w:type="dxa"/>
          </w:tcPr>
          <w:p w14:paraId="447CC518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A1F57A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D52EEEF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1A527B5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27F12ABD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6A016249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52246B40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542461C6" w14:textId="5A336332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2C7D72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071530E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8BE40E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B8A7C2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A08851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73E5DF96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54BF7022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4F3D9EE5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3995ADA7" w14:textId="0A05892B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4C03180F" w14:textId="77777777">
        <w:trPr>
          <w:cantSplit/>
          <w:trHeight w:hRule="exact" w:val="2880"/>
        </w:trPr>
        <w:tc>
          <w:tcPr>
            <w:tcW w:w="5760" w:type="dxa"/>
          </w:tcPr>
          <w:p w14:paraId="2486882F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8232B92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4B583A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D84A141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442B21F1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45C1E089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39CFB446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334D91D5" w14:textId="7043A65C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1E06B0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E521BD1" w14:textId="77777777" w:rsidR="005B095C" w:rsidRDefault="005B095C" w:rsidP="005B09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F021FA1" w14:textId="77777777" w:rsidR="005B095C" w:rsidRDefault="005B095C" w:rsidP="005B09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844352" w14:textId="77777777" w:rsidR="005B095C" w:rsidRDefault="005B095C" w:rsidP="005B095C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01786D7" w14:textId="77777777" w:rsidR="005B095C" w:rsidRPr="005B095C" w:rsidRDefault="005B095C" w:rsidP="005B095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Louisiana Iris ‘Black Gamecock’   </w:t>
            </w:r>
            <w:r>
              <w:rPr>
                <w:i/>
              </w:rPr>
              <w:t>Iris hybrid</w:t>
            </w:r>
          </w:p>
          <w:p w14:paraId="619CCF3A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Color: </w:t>
            </w:r>
            <w:r w:rsidRPr="005B095C">
              <w:rPr>
                <w:sz w:val="20"/>
                <w:szCs w:val="20"/>
              </w:rPr>
              <w:t>DARK Purple (black) blooms in early Summer.</w:t>
            </w:r>
          </w:p>
          <w:p w14:paraId="57C6DE34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Light: </w:t>
            </w:r>
            <w:r w:rsidRPr="005B095C">
              <w:rPr>
                <w:sz w:val="20"/>
                <w:szCs w:val="20"/>
              </w:rPr>
              <w:t xml:space="preserve">Sun-part shade.      </w:t>
            </w:r>
            <w:r w:rsidRPr="005B095C">
              <w:rPr>
                <w:b/>
                <w:sz w:val="20"/>
                <w:szCs w:val="20"/>
              </w:rPr>
              <w:t xml:space="preserve">Size: </w:t>
            </w:r>
            <w:r w:rsidRPr="005B095C">
              <w:rPr>
                <w:sz w:val="20"/>
                <w:szCs w:val="20"/>
              </w:rPr>
              <w:t>2-3 feet tall &amp; wide</w:t>
            </w:r>
          </w:p>
          <w:p w14:paraId="03474D95" w14:textId="77777777" w:rsidR="005B095C" w:rsidRPr="005B095C" w:rsidRDefault="005B095C" w:rsidP="005B09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095C">
              <w:rPr>
                <w:b/>
                <w:sz w:val="20"/>
                <w:szCs w:val="20"/>
              </w:rPr>
              <w:t xml:space="preserve">Habit: </w:t>
            </w:r>
            <w:r w:rsidRPr="005B095C">
              <w:rPr>
                <w:sz w:val="20"/>
                <w:szCs w:val="20"/>
              </w:rPr>
              <w:t>Grass like foliage, tall and slender</w:t>
            </w:r>
          </w:p>
          <w:p w14:paraId="74DFE28C" w14:textId="6177F4B0" w:rsidR="00143DC8" w:rsidRDefault="005B095C" w:rsidP="005B095C">
            <w:pPr>
              <w:ind w:left="144" w:right="144"/>
            </w:pPr>
            <w:r w:rsidRPr="005B095C">
              <w:rPr>
                <w:b/>
                <w:sz w:val="20"/>
                <w:szCs w:val="20"/>
              </w:rPr>
              <w:t xml:space="preserve">Notes:  </w:t>
            </w:r>
            <w:r w:rsidRPr="005B095C">
              <w:rPr>
                <w:sz w:val="20"/>
                <w:szCs w:val="20"/>
              </w:rPr>
              <w:t>aka swamp iris, loves moist conditions and can even grow in shallow water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DBED363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87690"/>
    <w:rsid w:val="0046149B"/>
    <w:rsid w:val="005B095C"/>
    <w:rsid w:val="005E2BA9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16EA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2014-04-23T02:33:00Z</cp:lastPrinted>
  <dcterms:created xsi:type="dcterms:W3CDTF">2019-04-23T14:44:00Z</dcterms:created>
  <dcterms:modified xsi:type="dcterms:W3CDTF">2022-03-10T13:24:00Z</dcterms:modified>
</cp:coreProperties>
</file>